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17BC3" w:rsidRPr="00E63214" w:rsidRDefault="007D3D01" w:rsidP="00E63214">
      <w:pPr>
        <w:pStyle w:val="Corps"/>
        <w:spacing w:line="360" w:lineRule="auto"/>
      </w:pPr>
      <w:r w:rsidRPr="00E63214">
        <w:pict>
          <v:group id="_x0000_s1026" style="position:absolute;margin-left:0;margin-top:73.6pt;width:200.6pt;height:92.9pt;z-index:251661312;mso-wrap-distance-left:12pt;mso-wrap-distance-top:12pt;mso-wrap-distance-right:12pt;mso-wrap-distance-bottom:12pt;mso-position-horizontal-relative:margin;mso-position-vertical-relative:page" coordorigin=",-1" coordsize="2547757,11801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3500;top:38099;width:2420757;height:1015034">
              <v:imagedata r:id="rId5" o:title="image"/>
            </v:shape>
            <v:shape id="_x0000_s1028" type="#_x0000_t75" style="position:absolute;top:-1;width:2547757;height:1180134">
              <v:imagedata r:id="rId6" o:title="image1"/>
            </v:shape>
            <w10:wrap anchorx="margin" anchory="page"/>
          </v:group>
        </w:pict>
      </w:r>
    </w:p>
    <w:p w:rsidR="00C17BC3" w:rsidRPr="00E63214" w:rsidRDefault="00C17BC3" w:rsidP="00E63214">
      <w:pPr>
        <w:pStyle w:val="Corps"/>
        <w:spacing w:line="360" w:lineRule="auto"/>
      </w:pPr>
    </w:p>
    <w:p w:rsidR="00C17BC3" w:rsidRPr="00E63214" w:rsidRDefault="00C17BC3" w:rsidP="00E63214">
      <w:pPr>
        <w:pStyle w:val="Corps"/>
        <w:spacing w:line="360" w:lineRule="auto"/>
      </w:pPr>
    </w:p>
    <w:p w:rsidR="00C17BC3" w:rsidRPr="00E63214" w:rsidRDefault="00C17BC3" w:rsidP="00E63214">
      <w:pPr>
        <w:pStyle w:val="Corps"/>
        <w:spacing w:line="360" w:lineRule="auto"/>
      </w:pPr>
    </w:p>
    <w:p w:rsidR="00C17BC3" w:rsidRPr="00E63214" w:rsidRDefault="00C17BC3" w:rsidP="00E63214">
      <w:pPr>
        <w:pStyle w:val="Corps"/>
        <w:spacing w:line="360" w:lineRule="auto"/>
      </w:pPr>
    </w:p>
    <w:p w:rsidR="004C12C9" w:rsidRPr="00E63214" w:rsidRDefault="004C12C9" w:rsidP="00E632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  <w:r w:rsidRPr="00E63214">
        <w:rPr>
          <w:rFonts w:ascii="Hoefler Text" w:hAnsi="Hoefler Text" w:cs="Verdana"/>
          <w:i/>
          <w:iCs/>
          <w:sz w:val="22"/>
          <w:szCs w:val="26"/>
          <w:lang w:val="fr-FR" w:eastAsia="fr-FR"/>
        </w:rPr>
        <w:t>Listeria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 xml:space="preserve"> est une bactérie largement répandue dans l’</w:t>
      </w:r>
      <w:r w:rsidR="00E63214">
        <w:rPr>
          <w:rFonts w:ascii="Hoefler Text" w:hAnsi="Hoefler Text" w:cs="Verdana"/>
          <w:sz w:val="22"/>
          <w:szCs w:val="26"/>
          <w:lang w:val="fr-FR" w:eastAsia="fr-FR"/>
        </w:rPr>
        <w:t xml:space="preserve">environnement. 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 xml:space="preserve">Contrairement à la plupart des bactéries, </w:t>
      </w:r>
      <w:r w:rsidR="00E63214" w:rsidRPr="00E63214">
        <w:rPr>
          <w:rFonts w:ascii="Hoefler Text" w:hAnsi="Hoefler Text" w:cs="Verdana"/>
          <w:iCs/>
          <w:sz w:val="22"/>
          <w:szCs w:val="26"/>
          <w:lang w:val="fr-FR" w:eastAsia="fr-FR"/>
        </w:rPr>
        <w:t xml:space="preserve">elle 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peut survivre et parfois proliférer sur les aliments conse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r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vés au réfrigérateur. De plus, les aliments contaminés ont une a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p</w:t>
      </w:r>
      <w:r w:rsidR="00E63214" w:rsidRPr="00E63214">
        <w:rPr>
          <w:rFonts w:ascii="Hoefler Text" w:hAnsi="Hoefler Text"/>
          <w:sz w:val="22"/>
        </w:rPr>
        <w:pict>
          <v:shape id="_x0000_s1029" style="position:absolute;margin-left:-189pt;margin-top:45.5pt;width:558pt;height:83.45pt;z-index:251659264;visibility:visible;mso-wrap-distance-left:12pt;mso-wrap-distance-top:12pt;mso-wrap-distance-right:12pt;mso-wrap-distance-bottom:12pt;mso-position-horizontal:absolute;mso-position-horizontal-relative:margin;mso-position-vertical:absolute;mso-position-vertical-relative:line" coordsize="21600,21600" path="m0,0l21600,,21600,21599,,21599xe" filled="f" stroked="f" strokeweight="1pt">
            <v:stroke miterlimit="4" joinstyle="miter"/>
            <v:textbox style="mso-next-textbox:#_x0000_s1029">
              <w:txbxContent>
                <w:p w:rsidR="004C12C9" w:rsidRDefault="004C12C9">
                  <w:pPr>
                    <w:pStyle w:val="Titre"/>
                    <w:rPr>
                      <w:color w:val="2A5792"/>
                      <w:sz w:val="94"/>
                      <w:szCs w:val="94"/>
                      <w:u w:color="2A5792"/>
                    </w:rPr>
                  </w:pPr>
                  <w:r>
                    <w:rPr>
                      <w:color w:val="2A5792"/>
                      <w:sz w:val="94"/>
                      <w:szCs w:val="94"/>
                      <w:u w:color="2A5792"/>
                    </w:rPr>
                    <w:t>La LISTERIA</w:t>
                  </w:r>
                </w:p>
                <w:p w:rsidR="004C12C9" w:rsidRDefault="004C12C9">
                  <w:pPr>
                    <w:pStyle w:val="En-ttesecondaire"/>
                  </w:pPr>
                  <w:r>
                    <w:rPr>
                      <w:color w:val="FF2C21"/>
                      <w:u w:color="2A5792"/>
                    </w:rPr>
                    <w:t>Toxi</w:t>
                  </w:r>
                  <w:r w:rsidR="0044384A">
                    <w:rPr>
                      <w:color w:val="FF2C21"/>
                      <w:u w:color="2A5792"/>
                    </w:rPr>
                    <w:t xml:space="preserve"> Infection Alimenta</w:t>
                  </w:r>
                  <w:r>
                    <w:rPr>
                      <w:color w:val="FF2C21"/>
                      <w:u w:color="2A5792"/>
                    </w:rPr>
                    <w:t>ire</w:t>
                  </w:r>
                </w:p>
              </w:txbxContent>
            </v:textbox>
            <w10:wrap type="square" anchorx="margin"/>
          </v:shape>
        </w:pic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parence, une odeur et un goû</w:t>
      </w:r>
      <w:r w:rsidR="00E63214">
        <w:rPr>
          <w:rFonts w:ascii="Hoefler Text" w:hAnsi="Hoefler Text" w:cs="Verdana"/>
          <w:sz w:val="22"/>
          <w:szCs w:val="26"/>
          <w:lang w:val="fr-FR" w:eastAsia="fr-FR"/>
        </w:rPr>
        <w:t>t normaux.</w:t>
      </w:r>
    </w:p>
    <w:p w:rsidR="004C12C9" w:rsidRPr="00E63214" w:rsidRDefault="004C12C9" w:rsidP="00E632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 w:line="360" w:lineRule="auto"/>
        <w:rPr>
          <w:rFonts w:ascii="Hoefler Text" w:hAnsi="Hoefler Text" w:cs="Arial"/>
          <w:sz w:val="22"/>
          <w:szCs w:val="26"/>
          <w:lang w:val="fr-FR" w:eastAsia="fr-FR"/>
        </w:rPr>
      </w:pPr>
    </w:p>
    <w:p w:rsidR="0044384A" w:rsidRPr="00E63214" w:rsidRDefault="0044384A" w:rsidP="00E632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  <w:r w:rsidRPr="00E63214">
        <w:rPr>
          <w:rFonts w:ascii="Hoefler Text" w:hAnsi="Hoefler Text" w:cs="Verdana"/>
          <w:sz w:val="22"/>
          <w:szCs w:val="26"/>
          <w:lang w:val="fr-FR" w:eastAsia="fr-FR"/>
        </w:rPr>
        <w:t xml:space="preserve">Certains aliments sont plus susceptibles de contenir </w:t>
      </w:r>
      <w:r w:rsidRPr="00E63214">
        <w:rPr>
          <w:rFonts w:ascii="Hoefler Text" w:hAnsi="Hoefler Text" w:cs="Verdana"/>
          <w:i/>
          <w:iCs/>
          <w:sz w:val="22"/>
          <w:szCs w:val="26"/>
          <w:lang w:val="fr-FR" w:eastAsia="fr-FR"/>
        </w:rPr>
        <w:t>Listeria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 xml:space="preserve"> que d’autres, comme le lait cru ou contaminé, les fromages à pâte molle et les mets prêts-à-manger comme les sa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u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cisses à hot dog, les pâtés et les viandes de charcuterie. Les personnes qui sont le plus à risque comme les femmes enceintes, les pe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r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sonnes âgées et les personnes dont le système immunitaire est affaibli, devraient éviter de consommer ces aliments pour r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é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duire le risque de contracter la listériose.</w:t>
      </w:r>
    </w:p>
    <w:p w:rsidR="0044384A" w:rsidRPr="00E63214" w:rsidRDefault="0044384A" w:rsidP="00E632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360" w:lineRule="auto"/>
        <w:rPr>
          <w:rFonts w:ascii="Hoefler Text" w:hAnsi="Hoefler Text" w:cs="Arial"/>
          <w:bCs/>
          <w:color w:val="365F91" w:themeColor="accent1" w:themeShade="BF"/>
          <w:sz w:val="22"/>
          <w:szCs w:val="36"/>
          <w:lang w:val="fr-FR" w:eastAsia="fr-FR"/>
        </w:rPr>
      </w:pPr>
      <w:r w:rsidRPr="00E63214">
        <w:rPr>
          <w:rFonts w:ascii="Hoefler Text" w:hAnsi="Hoefler Text" w:cs="Arial"/>
          <w:bCs/>
          <w:color w:val="365F91" w:themeColor="accent1" w:themeShade="BF"/>
          <w:sz w:val="22"/>
          <w:szCs w:val="36"/>
          <w:lang w:val="fr-FR" w:eastAsia="fr-FR"/>
        </w:rPr>
        <w:t>Certaines personnes sont-elles plus à risque de contracter la li</w:t>
      </w:r>
      <w:r w:rsidRPr="00E63214">
        <w:rPr>
          <w:rFonts w:ascii="Hoefler Text" w:hAnsi="Hoefler Text" w:cs="Arial"/>
          <w:bCs/>
          <w:color w:val="365F91" w:themeColor="accent1" w:themeShade="BF"/>
          <w:sz w:val="22"/>
          <w:szCs w:val="36"/>
          <w:lang w:val="fr-FR" w:eastAsia="fr-FR"/>
        </w:rPr>
        <w:t>s</w:t>
      </w:r>
      <w:r w:rsidRPr="00E63214">
        <w:rPr>
          <w:rFonts w:ascii="Hoefler Text" w:hAnsi="Hoefler Text" w:cs="Arial"/>
          <w:bCs/>
          <w:color w:val="365F91" w:themeColor="accent1" w:themeShade="BF"/>
          <w:sz w:val="22"/>
          <w:szCs w:val="36"/>
          <w:lang w:val="fr-FR" w:eastAsia="fr-FR"/>
        </w:rPr>
        <w:t>tériose?</w:t>
      </w:r>
    </w:p>
    <w:p w:rsidR="0044384A" w:rsidRPr="00E63214" w:rsidRDefault="0044384A" w:rsidP="00E632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  <w:r w:rsidRPr="00E63214">
        <w:rPr>
          <w:rFonts w:ascii="Hoefler Text" w:hAnsi="Hoefler Text" w:cs="Verdana"/>
          <w:sz w:val="22"/>
          <w:szCs w:val="26"/>
          <w:lang w:val="fr-FR" w:eastAsia="fr-FR"/>
        </w:rPr>
        <w:t>Certaines personnes présentent un risque plus grand de contracter la listériose ou d’être plus gravement atteintes par la mal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a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die. Ceux qui présentent le plus de risque d’être gravement atteints :</w:t>
      </w:r>
    </w:p>
    <w:p w:rsidR="0044384A" w:rsidRPr="00E63214" w:rsidRDefault="0044384A" w:rsidP="00E63214">
      <w:pPr>
        <w:pStyle w:val="Paragraphedeliste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  <w:r w:rsidRPr="00E63214">
        <w:rPr>
          <w:rFonts w:ascii="Hoefler Text" w:hAnsi="Hoefler Text" w:cs="Verdana"/>
          <w:bCs/>
          <w:sz w:val="22"/>
          <w:szCs w:val="26"/>
          <w:lang w:val="fr-FR" w:eastAsia="fr-FR"/>
        </w:rPr>
        <w:t>Les femmes enceintes et l’enfant à naître ou le no</w:t>
      </w:r>
      <w:r w:rsidRPr="00E63214">
        <w:rPr>
          <w:rFonts w:ascii="Hoefler Text" w:hAnsi="Hoefler Text" w:cs="Verdana"/>
          <w:bCs/>
          <w:sz w:val="22"/>
          <w:szCs w:val="26"/>
          <w:lang w:val="fr-FR" w:eastAsia="fr-FR"/>
        </w:rPr>
        <w:t>u</w:t>
      </w:r>
      <w:r w:rsidRPr="00E63214">
        <w:rPr>
          <w:rFonts w:ascii="Hoefler Text" w:hAnsi="Hoefler Text" w:cs="Verdana"/>
          <w:bCs/>
          <w:sz w:val="22"/>
          <w:szCs w:val="26"/>
          <w:lang w:val="fr-FR" w:eastAsia="fr-FR"/>
        </w:rPr>
        <w:t>veau-né.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 xml:space="preserve"> Les femmes encei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n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 xml:space="preserve">tes, surtout celles qui sont dans leur troisième trimestre, sont particulièrement à risque d’être infectées par la bactérie </w:t>
      </w:r>
      <w:r w:rsidRPr="00E63214">
        <w:rPr>
          <w:rFonts w:ascii="Hoefler Text" w:hAnsi="Hoefler Text" w:cs="Verdana"/>
          <w:i/>
          <w:iCs/>
          <w:sz w:val="22"/>
          <w:szCs w:val="26"/>
          <w:lang w:val="fr-FR" w:eastAsia="fr-FR"/>
        </w:rPr>
        <w:t>Li</w:t>
      </w:r>
      <w:r w:rsidRPr="00E63214">
        <w:rPr>
          <w:rFonts w:ascii="Hoefler Text" w:hAnsi="Hoefler Text" w:cs="Verdana"/>
          <w:i/>
          <w:iCs/>
          <w:sz w:val="22"/>
          <w:szCs w:val="26"/>
          <w:lang w:val="fr-FR" w:eastAsia="fr-FR"/>
        </w:rPr>
        <w:t>s</w:t>
      </w:r>
      <w:r w:rsidRPr="00E63214">
        <w:rPr>
          <w:rFonts w:ascii="Hoefler Text" w:hAnsi="Hoefler Text" w:cs="Verdana"/>
          <w:i/>
          <w:iCs/>
          <w:sz w:val="22"/>
          <w:szCs w:val="26"/>
          <w:lang w:val="fr-FR" w:eastAsia="fr-FR"/>
        </w:rPr>
        <w:t>teria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. La femme enceinte qui contracte la maladie pendant les trois premiers mois de gro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s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sesse s’expose à une fausse-couche. Pendant les deux semaines précédant une fau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s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se-couche, la femme peut éprouver des symptômes b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é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nins apparentés à ceux de la gri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p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pe, notamment des frissons, de la fatigue, des maux de tête et des douleurs musculaire et artic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u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laire. Si la maladie se manifeste plus tard pendant la grossesse, la femme peut accoucher d’un mort-né, d’un mouveau</w:t>
      </w:r>
      <w:r w:rsidRPr="00E63214">
        <w:rPr>
          <w:rFonts w:ascii="Hoefler Text" w:hAnsi="Palatino" w:cs="Palatino"/>
          <w:sz w:val="22"/>
          <w:szCs w:val="26"/>
          <w:lang w:val="fr-FR" w:eastAsia="fr-FR"/>
        </w:rPr>
        <w:t>‑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né prématuré ou d’un no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u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veau-né gr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a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vement malade.</w:t>
      </w:r>
    </w:p>
    <w:p w:rsidR="0044384A" w:rsidRPr="00E63214" w:rsidRDefault="0044384A" w:rsidP="00E63214">
      <w:pPr>
        <w:pStyle w:val="Paragraphedeliste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  <w:r w:rsidRPr="00E63214">
        <w:rPr>
          <w:rFonts w:ascii="Hoefler Text" w:hAnsi="Hoefler Text" w:cs="Verdana"/>
          <w:bCs/>
          <w:sz w:val="22"/>
          <w:szCs w:val="26"/>
          <w:lang w:val="fr-FR" w:eastAsia="fr-FR"/>
        </w:rPr>
        <w:t>Les personnes âgées.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 xml:space="preserve"> Le risque augmente avec l’âge.</w:t>
      </w:r>
    </w:p>
    <w:p w:rsidR="0044384A" w:rsidRPr="00E63214" w:rsidRDefault="0044384A" w:rsidP="00E63214">
      <w:pPr>
        <w:pStyle w:val="Paragraphedeliste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  <w:r w:rsidRPr="00E63214">
        <w:rPr>
          <w:rFonts w:ascii="Hoefler Text" w:hAnsi="Hoefler Text" w:cs="Verdana"/>
          <w:bCs/>
          <w:sz w:val="22"/>
          <w:szCs w:val="26"/>
          <w:lang w:val="fr-FR" w:eastAsia="fr-FR"/>
        </w:rPr>
        <w:t>Les personnes dont le système immun</w:t>
      </w:r>
      <w:r w:rsidRPr="00E63214">
        <w:rPr>
          <w:rFonts w:ascii="Hoefler Text" w:hAnsi="Hoefler Text" w:cs="Verdana"/>
          <w:bCs/>
          <w:sz w:val="22"/>
          <w:szCs w:val="26"/>
          <w:lang w:val="fr-FR" w:eastAsia="fr-FR"/>
        </w:rPr>
        <w:t>i</w:t>
      </w:r>
      <w:r w:rsidRPr="00E63214">
        <w:rPr>
          <w:rFonts w:ascii="Hoefler Text" w:hAnsi="Hoefler Text" w:cs="Verdana"/>
          <w:bCs/>
          <w:sz w:val="22"/>
          <w:szCs w:val="26"/>
          <w:lang w:val="fr-FR" w:eastAsia="fr-FR"/>
        </w:rPr>
        <w:t xml:space="preserve">taire est affaibli, 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comme les patients en chimiothérapie, les greffés, les personnes porteuses du VIH, les diabét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i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ques et les a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l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cooliques. Le groupe le plus à risque comprend les pe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r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sonnes dont le système immun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i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taire est grandement a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f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faibli, notamment les patients ayant subi une greffe de moelle osseuse, ceux atteints d’un ca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n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cer à diffusion hématogène ou des ganglions ly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m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phatiques et ceux a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t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teints du sida. Pour les pe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r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sonnes atteintes du sida le risque de contracter la listériose est au moins 300 fois plus él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e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vé.</w:t>
      </w:r>
    </w:p>
    <w:p w:rsidR="0044384A" w:rsidRPr="00E63214" w:rsidRDefault="0044384A" w:rsidP="00E632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</w:p>
    <w:p w:rsidR="0044384A" w:rsidRPr="00E63214" w:rsidRDefault="0044384A" w:rsidP="00E632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360" w:lineRule="auto"/>
        <w:rPr>
          <w:rFonts w:ascii="Hoefler Text" w:hAnsi="Hoefler Text" w:cs="Arial"/>
          <w:bCs/>
          <w:color w:val="365F91" w:themeColor="accent1" w:themeShade="BF"/>
          <w:sz w:val="22"/>
          <w:szCs w:val="36"/>
          <w:lang w:val="fr-FR" w:eastAsia="fr-FR"/>
        </w:rPr>
      </w:pPr>
      <w:r w:rsidRPr="00E63214">
        <w:rPr>
          <w:rFonts w:ascii="Hoefler Text" w:hAnsi="Hoefler Text" w:cs="Arial"/>
          <w:bCs/>
          <w:color w:val="365F91" w:themeColor="accent1" w:themeShade="BF"/>
          <w:sz w:val="22"/>
          <w:szCs w:val="36"/>
          <w:lang w:val="fr-FR" w:eastAsia="fr-FR"/>
        </w:rPr>
        <w:t>La listériose est-elle dangereuse?</w:t>
      </w:r>
    </w:p>
    <w:p w:rsidR="0044384A" w:rsidRPr="00E63214" w:rsidRDefault="0044384A" w:rsidP="00E632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  <w:r w:rsidRPr="00E63214">
        <w:rPr>
          <w:rFonts w:ascii="Hoefler Text" w:hAnsi="Hoefler Text" w:cs="Verdana"/>
          <w:sz w:val="22"/>
          <w:szCs w:val="26"/>
          <w:lang w:val="fr-FR" w:eastAsia="fr-FR"/>
        </w:rPr>
        <w:t>Dans certains cas, ces symptômes peuvent être suivis d’une méningo-encéphalite (infection du cerveau ou des tissus avois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i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nants) ou d’une septicémie (empoisonnement sanguin), lesque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l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les peuvent entraîner la mort.</w:t>
      </w:r>
    </w:p>
    <w:p w:rsidR="0044384A" w:rsidRPr="00E63214" w:rsidRDefault="0044384A" w:rsidP="00E632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  <w:r w:rsidRPr="00E63214">
        <w:rPr>
          <w:rFonts w:ascii="Hoefler Text" w:hAnsi="Hoefler Text" w:cs="Verdana"/>
          <w:sz w:val="22"/>
          <w:szCs w:val="26"/>
          <w:lang w:val="fr-FR" w:eastAsia="fr-FR"/>
        </w:rPr>
        <w:t>La listériose d’origine alimentaire bénigne se déclare habitue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l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lement dans les trois jours suivant la consommation d’aliments fort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e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ment contaminés. Dans les cas plus graves, la période d’incubation est généralement beaucoup plus longue, jusqu’à 70 jours après l’exposition.</w:t>
      </w:r>
    </w:p>
    <w:p w:rsidR="00DB6326" w:rsidRPr="00E63214" w:rsidRDefault="00DB6326" w:rsidP="00E632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360" w:lineRule="auto"/>
        <w:rPr>
          <w:rFonts w:ascii="Hoefler Text" w:hAnsi="Hoefler Text" w:cs="Arial"/>
          <w:bCs/>
          <w:color w:val="365F91" w:themeColor="accent1" w:themeShade="BF"/>
          <w:sz w:val="22"/>
          <w:szCs w:val="36"/>
          <w:lang w:val="fr-FR" w:eastAsia="fr-FR"/>
        </w:rPr>
      </w:pPr>
      <w:r w:rsidRPr="00E63214">
        <w:rPr>
          <w:rFonts w:ascii="Hoefler Text" w:hAnsi="Hoefler Text" w:cs="Arial"/>
          <w:bCs/>
          <w:color w:val="365F91" w:themeColor="accent1" w:themeShade="BF"/>
          <w:sz w:val="22"/>
          <w:szCs w:val="36"/>
          <w:lang w:val="fr-FR" w:eastAsia="fr-FR"/>
        </w:rPr>
        <w:t>Comment prévenir la listériose?</w:t>
      </w:r>
    </w:p>
    <w:p w:rsidR="00DB6326" w:rsidRPr="00E63214" w:rsidRDefault="00DB6326" w:rsidP="00E632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  <w:r w:rsidRPr="00E63214">
        <w:rPr>
          <w:rFonts w:ascii="Hoefler Text" w:hAnsi="Hoefler Text" w:cs="Verdana"/>
          <w:sz w:val="22"/>
          <w:szCs w:val="26"/>
          <w:lang w:val="fr-FR" w:eastAsia="fr-FR"/>
        </w:rPr>
        <w:t>Une bonne hygiène pour la prép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a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 xml:space="preserve">ration et la manipulation des aliments </w:t>
      </w:r>
      <w:proofErr w:type="gramStart"/>
      <w:r w:rsidRPr="00E63214">
        <w:rPr>
          <w:rFonts w:ascii="Hoefler Text" w:hAnsi="Hoefler Text" w:cs="Verdana"/>
          <w:sz w:val="22"/>
          <w:szCs w:val="26"/>
          <w:lang w:val="fr-FR" w:eastAsia="fr-FR"/>
        </w:rPr>
        <w:t>sont</w:t>
      </w:r>
      <w:proofErr w:type="gramEnd"/>
      <w:r w:rsidRPr="00E63214">
        <w:rPr>
          <w:rFonts w:ascii="Hoefler Text" w:hAnsi="Hoefler Text" w:cs="Verdana"/>
          <w:sz w:val="22"/>
          <w:szCs w:val="26"/>
          <w:lang w:val="fr-FR" w:eastAsia="fr-FR"/>
        </w:rPr>
        <w:t xml:space="preserve"> essentielles pour prévenir la propagation de to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u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tes les maladies d’origine alime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n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taire, y compris la listériose. Les mesures suivantes permettent de rédu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i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re le risque de contracter ces maladies :</w:t>
      </w:r>
    </w:p>
    <w:p w:rsidR="00DB6326" w:rsidRPr="00E63214" w:rsidRDefault="00DB6326" w:rsidP="00E63214">
      <w:pPr>
        <w:pStyle w:val="Paragraphedeliste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  <w:r w:rsidRPr="00E63214">
        <w:rPr>
          <w:rFonts w:ascii="Hoefler Text" w:hAnsi="Hoefler Text" w:cs="Verdana"/>
          <w:sz w:val="22"/>
          <w:szCs w:val="26"/>
          <w:lang w:val="fr-FR" w:eastAsia="fr-FR"/>
        </w:rPr>
        <w:t>Lisez les étiquettes et respectez les instru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c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tions de pr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é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paration et de conservation de tous les al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i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ments.</w:t>
      </w:r>
    </w:p>
    <w:p w:rsidR="00DB6326" w:rsidRPr="00E63214" w:rsidRDefault="00DB6326" w:rsidP="00E63214">
      <w:pPr>
        <w:pStyle w:val="Paragraphedeliste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  <w:r w:rsidRPr="00E63214">
        <w:rPr>
          <w:rFonts w:ascii="Hoefler Text" w:hAnsi="Hoefler Text" w:cs="Verdana"/>
          <w:sz w:val="22"/>
          <w:szCs w:val="26"/>
          <w:lang w:val="fr-FR" w:eastAsia="fr-FR"/>
        </w:rPr>
        <w:t>Après avoir manipulé des aliments dans la cuisine, en partic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u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lier des aliments crus comme la viande et le poisson, il faut bien nettoyer toutes les surfaces util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i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sées avec un dé</w:t>
      </w:r>
      <w:r w:rsidR="00E63214">
        <w:rPr>
          <w:rFonts w:ascii="Hoefler Text" w:hAnsi="Hoefler Text" w:cs="Verdana"/>
          <w:sz w:val="22"/>
          <w:szCs w:val="26"/>
          <w:lang w:val="fr-FR" w:eastAsia="fr-FR"/>
        </w:rPr>
        <w:t>sinfectant pour la cuisine,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 xml:space="preserve"> et rincer à l’eau.</w:t>
      </w:r>
    </w:p>
    <w:p w:rsidR="00DB6326" w:rsidRPr="00E63214" w:rsidRDefault="00DB6326" w:rsidP="00E63214">
      <w:pPr>
        <w:pStyle w:val="Paragraphedeliste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  <w:r w:rsidRPr="00E63214">
        <w:rPr>
          <w:rFonts w:ascii="Hoefler Text" w:hAnsi="Hoefler Text" w:cs="Verdana"/>
          <w:sz w:val="22"/>
          <w:szCs w:val="26"/>
          <w:lang w:val="fr-FR" w:eastAsia="fr-FR"/>
        </w:rPr>
        <w:t>Pour éviter la contamination croisée, ne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t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toyez les co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u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teaux, les planches à découper et les uste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n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siles utilisés pour les aliments crus avant de les utiliser de nouveau.</w:t>
      </w:r>
    </w:p>
    <w:p w:rsidR="00DB6326" w:rsidRPr="00E63214" w:rsidRDefault="00DB6326" w:rsidP="00E63214">
      <w:pPr>
        <w:pStyle w:val="Paragraphedeliste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  <w:r w:rsidRPr="00E63214">
        <w:rPr>
          <w:rFonts w:ascii="Hoefler Text" w:hAnsi="Hoefler Text" w:cs="Verdana"/>
          <w:sz w:val="22"/>
          <w:szCs w:val="26"/>
          <w:lang w:val="fr-FR" w:eastAsia="fr-FR"/>
        </w:rPr>
        <w:t>Lavez soigneusement les fruits et les légumes avant de les ma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n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ger.</w:t>
      </w:r>
    </w:p>
    <w:p w:rsidR="00DB6326" w:rsidRPr="00E63214" w:rsidRDefault="00DB6326" w:rsidP="00E63214">
      <w:pPr>
        <w:pStyle w:val="Paragraphedeliste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  <w:r w:rsidRPr="00E63214">
        <w:rPr>
          <w:rFonts w:ascii="Hoefler Text" w:hAnsi="Hoefler Text" w:cs="Verdana"/>
          <w:sz w:val="22"/>
          <w:szCs w:val="26"/>
          <w:lang w:val="fr-FR" w:eastAsia="fr-FR"/>
        </w:rPr>
        <w:t>Réfrigérez ou congelez les denrées périss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a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bles, les plats cuisinés et les restes dans les deux heures.</w:t>
      </w:r>
    </w:p>
    <w:p w:rsidR="00DB6326" w:rsidRPr="00E63214" w:rsidRDefault="00DB6326" w:rsidP="00E63214">
      <w:pPr>
        <w:pStyle w:val="Paragraphedeliste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  <w:r w:rsidRPr="00E63214">
        <w:rPr>
          <w:rFonts w:ascii="Hoefler Text" w:hAnsi="Hoefler Text" w:cs="Verdana"/>
          <w:sz w:val="22"/>
          <w:szCs w:val="26"/>
          <w:lang w:val="fr-FR" w:eastAsia="fr-FR"/>
        </w:rPr>
        <w:t>Décongelez les aliments dans le réfrigér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a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teur, dans l’eau froide ou au four à micro-ondes, mais jamais à la te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m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pérature de la pièce.</w:t>
      </w:r>
    </w:p>
    <w:p w:rsidR="00DB6326" w:rsidRPr="00E63214" w:rsidRDefault="00DB6326" w:rsidP="00E63214">
      <w:pPr>
        <w:pStyle w:val="Paragraphedeliste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  <w:r w:rsidRPr="00E63214">
        <w:rPr>
          <w:rFonts w:ascii="Hoefler Text" w:hAnsi="Hoefler Text" w:cs="Verdana"/>
          <w:sz w:val="22"/>
          <w:szCs w:val="26"/>
          <w:lang w:val="fr-FR" w:eastAsia="fr-FR"/>
        </w:rPr>
        <w:t>Conservez les restes au plus quatre jours, préférabl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e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ment deux à trois jours, et les réchauffer à une temp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é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rature i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n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terne de 74 º</w:t>
      </w:r>
      <w:r w:rsidR="00E63214">
        <w:rPr>
          <w:rFonts w:ascii="Hoefler Text" w:hAnsi="Hoefler Text" w:cs="Verdana"/>
          <w:sz w:val="22"/>
          <w:szCs w:val="26"/>
          <w:lang w:val="fr-FR" w:eastAsia="fr-FR"/>
        </w:rPr>
        <w:t xml:space="preserve">C 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 xml:space="preserve"> avant de les manger.</w:t>
      </w:r>
    </w:p>
    <w:p w:rsidR="00DB6326" w:rsidRPr="00E63214" w:rsidRDefault="00DB6326" w:rsidP="00E63214">
      <w:pPr>
        <w:pStyle w:val="Paragraphedeliste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  <w:r w:rsidRPr="00E63214">
        <w:rPr>
          <w:rFonts w:ascii="Hoefler Text" w:hAnsi="Hoefler Text" w:cs="Verdana"/>
          <w:sz w:val="22"/>
          <w:szCs w:val="26"/>
          <w:lang w:val="fr-FR" w:eastAsia="fr-FR"/>
        </w:rPr>
        <w:t>Vérifiez la température du réfrigérateur à l’aide d’un therm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o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mètre pour s’assurer qu’elle ne dépasse pas 4 º</w:t>
      </w:r>
      <w:proofErr w:type="gramStart"/>
      <w:r w:rsidR="00E63214">
        <w:rPr>
          <w:rFonts w:ascii="Hoefler Text" w:hAnsi="Hoefler Text" w:cs="Verdana"/>
          <w:sz w:val="22"/>
          <w:szCs w:val="26"/>
          <w:lang w:val="fr-FR" w:eastAsia="fr-FR"/>
        </w:rPr>
        <w:t xml:space="preserve">C 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>.</w:t>
      </w:r>
      <w:proofErr w:type="gramEnd"/>
      <w:r w:rsidRPr="00E63214">
        <w:rPr>
          <w:rFonts w:ascii="Hoefler Text" w:hAnsi="Hoefler Text" w:cs="Verdana"/>
          <w:sz w:val="22"/>
          <w:szCs w:val="26"/>
          <w:lang w:val="fr-FR" w:eastAsia="fr-FR"/>
        </w:rPr>
        <w:t xml:space="preserve"> Plus la température du réfrigérateur est élevée, plus </w:t>
      </w:r>
      <w:r w:rsidRPr="00E63214">
        <w:rPr>
          <w:rFonts w:ascii="Hoefler Text" w:hAnsi="Hoefler Text" w:cs="Verdana"/>
          <w:i/>
          <w:iCs/>
          <w:sz w:val="22"/>
          <w:szCs w:val="26"/>
          <w:lang w:val="fr-FR" w:eastAsia="fr-FR"/>
        </w:rPr>
        <w:t>Li</w:t>
      </w:r>
      <w:r w:rsidRPr="00E63214">
        <w:rPr>
          <w:rFonts w:ascii="Hoefler Text" w:hAnsi="Hoefler Text" w:cs="Verdana"/>
          <w:i/>
          <w:iCs/>
          <w:sz w:val="22"/>
          <w:szCs w:val="26"/>
          <w:lang w:val="fr-FR" w:eastAsia="fr-FR"/>
        </w:rPr>
        <w:t>s</w:t>
      </w:r>
      <w:r w:rsidRPr="00E63214">
        <w:rPr>
          <w:rFonts w:ascii="Hoefler Text" w:hAnsi="Hoefler Text" w:cs="Verdana"/>
          <w:i/>
          <w:iCs/>
          <w:sz w:val="22"/>
          <w:szCs w:val="26"/>
          <w:lang w:val="fr-FR" w:eastAsia="fr-FR"/>
        </w:rPr>
        <w:t>teria</w:t>
      </w:r>
      <w:r w:rsidRPr="00E63214">
        <w:rPr>
          <w:rFonts w:ascii="Hoefler Text" w:hAnsi="Hoefler Text" w:cs="Verdana"/>
          <w:sz w:val="22"/>
          <w:szCs w:val="26"/>
          <w:lang w:val="fr-FR" w:eastAsia="fr-FR"/>
        </w:rPr>
        <w:t xml:space="preserve"> prolifère dans les aliments. Le risque de maladie s’accroît avec le nombre de bactéries présentes dans les aliments.</w:t>
      </w:r>
    </w:p>
    <w:p w:rsidR="00E63214" w:rsidRDefault="00E63214" w:rsidP="00E63214">
      <w:pPr>
        <w:pStyle w:val="Paragraphedeliste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00" w:line="360" w:lineRule="auto"/>
        <w:rPr>
          <w:rFonts w:ascii="Hoefler Text" w:hAnsi="Hoefler Text" w:cs="Verdana"/>
          <w:sz w:val="22"/>
          <w:szCs w:val="26"/>
          <w:lang w:val="fr-FR" w:eastAsia="fr-FR"/>
        </w:rPr>
      </w:pPr>
      <w:r>
        <w:rPr>
          <w:rFonts w:ascii="Hoefler Text" w:hAnsi="Hoefler Text" w:cs="Verdana"/>
          <w:noProof/>
          <w:sz w:val="22"/>
          <w:szCs w:val="26"/>
          <w:lang w:val="fr-FR" w:eastAsia="fr-FR"/>
        </w:rPr>
        <w:drawing>
          <wp:anchor distT="57150" distB="57150" distL="57150" distR="57150" simplePos="0" relativeHeight="251664384" behindDoc="0" locked="0" layoutInCell="1" allowOverlap="1">
            <wp:simplePos x="0" y="0"/>
            <wp:positionH relativeFrom="margin">
              <wp:posOffset>-2171700</wp:posOffset>
            </wp:positionH>
            <wp:positionV relativeFrom="line">
              <wp:posOffset>78105</wp:posOffset>
            </wp:positionV>
            <wp:extent cx="1438910" cy="1438910"/>
            <wp:effectExtent l="25400" t="0" r="8890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DB6326" w:rsidRPr="00E63214">
        <w:rPr>
          <w:rFonts w:ascii="Hoefler Text" w:hAnsi="Hoefler Text" w:cs="Verdana"/>
          <w:sz w:val="22"/>
          <w:szCs w:val="26"/>
          <w:lang w:val="fr-FR" w:eastAsia="fr-FR"/>
        </w:rPr>
        <w:t>Lavez et désinfectez régulièrement le réfrigérateur. En au</w:t>
      </w:r>
      <w:r w:rsidR="00DB6326" w:rsidRPr="00E63214">
        <w:rPr>
          <w:rFonts w:ascii="Hoefler Text" w:hAnsi="Hoefler Text" w:cs="Verdana"/>
          <w:sz w:val="22"/>
          <w:szCs w:val="26"/>
          <w:lang w:val="fr-FR" w:eastAsia="fr-FR"/>
        </w:rPr>
        <w:t>g</w:t>
      </w:r>
      <w:r w:rsidR="00DB6326" w:rsidRPr="00E63214">
        <w:rPr>
          <w:rFonts w:ascii="Hoefler Text" w:hAnsi="Hoefler Text" w:cs="Verdana"/>
          <w:sz w:val="22"/>
          <w:szCs w:val="26"/>
          <w:lang w:val="fr-FR" w:eastAsia="fr-FR"/>
        </w:rPr>
        <w:t xml:space="preserve">mentant la fréquence de nettoyage, vous diminuez le risque que </w:t>
      </w:r>
      <w:r w:rsidR="00DB6326" w:rsidRPr="00E63214">
        <w:rPr>
          <w:rFonts w:ascii="Hoefler Text" w:hAnsi="Hoefler Text" w:cs="Verdana"/>
          <w:i/>
          <w:iCs/>
          <w:sz w:val="22"/>
          <w:szCs w:val="26"/>
          <w:lang w:val="fr-FR" w:eastAsia="fr-FR"/>
        </w:rPr>
        <w:t>Listeria</w:t>
      </w:r>
      <w:r w:rsidR="00DB6326" w:rsidRPr="00E63214">
        <w:rPr>
          <w:rFonts w:ascii="Hoefler Text" w:hAnsi="Hoefler Text" w:cs="Verdana"/>
          <w:sz w:val="22"/>
          <w:szCs w:val="26"/>
          <w:lang w:val="fr-FR" w:eastAsia="fr-FR"/>
        </w:rPr>
        <w:t xml:space="preserve"> se propage d’aliments et de surf</w:t>
      </w:r>
      <w:r w:rsidR="00DB6326" w:rsidRPr="00E63214">
        <w:rPr>
          <w:rFonts w:ascii="Hoefler Text" w:hAnsi="Hoefler Text" w:cs="Verdana"/>
          <w:sz w:val="22"/>
          <w:szCs w:val="26"/>
          <w:lang w:val="fr-FR" w:eastAsia="fr-FR"/>
        </w:rPr>
        <w:t>a</w:t>
      </w:r>
      <w:r w:rsidR="00DB6326" w:rsidRPr="00E63214">
        <w:rPr>
          <w:rFonts w:ascii="Hoefler Text" w:hAnsi="Hoefler Text" w:cs="Verdana"/>
          <w:sz w:val="22"/>
          <w:szCs w:val="26"/>
          <w:lang w:val="fr-FR" w:eastAsia="fr-FR"/>
        </w:rPr>
        <w:t>ces contaminés à des al</w:t>
      </w:r>
      <w:r w:rsidR="00DB6326" w:rsidRPr="00E63214">
        <w:rPr>
          <w:rFonts w:ascii="Hoefler Text" w:hAnsi="Hoefler Text" w:cs="Verdana"/>
          <w:sz w:val="22"/>
          <w:szCs w:val="26"/>
          <w:lang w:val="fr-FR" w:eastAsia="fr-FR"/>
        </w:rPr>
        <w:t>i</w:t>
      </w:r>
      <w:r w:rsidR="00DB6326" w:rsidRPr="00E63214">
        <w:rPr>
          <w:rFonts w:ascii="Hoefler Text" w:hAnsi="Hoefler Text" w:cs="Verdana"/>
          <w:sz w:val="22"/>
          <w:szCs w:val="26"/>
          <w:lang w:val="fr-FR" w:eastAsia="fr-FR"/>
        </w:rPr>
        <w:t>ments non contaminés.</w:t>
      </w:r>
    </w:p>
    <w:p w:rsidR="004C12C9" w:rsidRPr="00E63214" w:rsidRDefault="004C12C9" w:rsidP="00E6321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 w:line="360" w:lineRule="auto"/>
        <w:rPr>
          <w:rFonts w:ascii="Hoefler Text" w:hAnsi="Hoefler Text" w:cs="Arial"/>
          <w:sz w:val="22"/>
          <w:szCs w:val="26"/>
          <w:lang w:val="fr-FR" w:eastAsia="fr-FR"/>
        </w:rPr>
      </w:pPr>
    </w:p>
    <w:p w:rsidR="00C17BC3" w:rsidRPr="00E63214" w:rsidRDefault="007D3D01" w:rsidP="00E63214">
      <w:pPr>
        <w:pStyle w:val="Corps"/>
        <w:spacing w:line="360" w:lineRule="auto"/>
      </w:pPr>
      <w:r w:rsidRPr="00E63214">
        <w:pict>
          <v:shape id="_x0000_s1031" style="position:absolute;margin-left:-180pt;margin-top:24.9pt;width:138pt;height:59pt;z-index:251662336;visibility:visible;mso-wrap-distance-left:12pt;mso-wrap-distance-top:12pt;mso-wrap-distance-right:12pt;mso-wrap-distance-bottom:12pt;mso-position-horizontal:absolute;mso-position-horizontal-relative:margin;mso-position-vertical:absolute;mso-position-vertical-relative:line" coordsize="21600,21600" path="m0,0l21600,,21600,21599,,21599xe" filled="f" stroked="f" strokeweight="1pt">
            <v:stroke miterlimit="4" joinstyle="miter"/>
            <v:textbox style="mso-next-textbox:#_x0000_s1031">
              <w:txbxContent>
                <w:p w:rsidR="004C12C9" w:rsidRDefault="007D3D01">
                  <w:pPr>
                    <w:pStyle w:val="Lgende"/>
                  </w:pPr>
                  <w:hyperlink r:id="rId8" w:history="1">
                    <w:r w:rsidR="004C12C9">
                      <w:rPr>
                        <w:rStyle w:val="Hyperlink0"/>
                        <w:rFonts w:ascii="Times New Roman" w:eastAsia="Times New Roman" w:hAnsi="Times New Roman" w:cs="Times New Roman"/>
                      </w:rPr>
                      <w:t>www.lamedecinelibre.com</w:t>
                    </w:r>
                  </w:hyperlink>
                </w:p>
              </w:txbxContent>
            </v:textbox>
            <w10:wrap type="square" side="left" anchorx="margin"/>
          </v:shape>
        </w:pict>
      </w:r>
    </w:p>
    <w:sectPr w:rsidR="00C17BC3" w:rsidRPr="00E63214" w:rsidSect="00C17BC3">
      <w:headerReference w:type="default" r:id="rId9"/>
      <w:footerReference w:type="default" r:id="rId10"/>
      <w:pgSz w:w="11900" w:h="16840"/>
      <w:pgMar w:top="1600" w:right="1600" w:bottom="1400" w:left="4400" w:footer="11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Next">
    <w:altName w:val="Avenir Next Regular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C12C9" w:rsidRDefault="004C12C9">
    <w:pPr>
      <w:pStyle w:val="En-tte"/>
      <w:tabs>
        <w:tab w:val="center" w:pos="2950"/>
        <w:tab w:val="right" w:pos="5880"/>
      </w:tabs>
      <w:jc w:val="left"/>
    </w:pPr>
    <w:r>
      <w:tab/>
    </w:r>
    <w:r>
      <w:tab/>
    </w:r>
    <w:fldSimple w:instr=" PAGE ">
      <w:r w:rsidR="00E63214">
        <w:rPr>
          <w:noProof/>
        </w:rPr>
        <w:t>1</w:t>
      </w:r>
    </w:fldSimple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C12C9" w:rsidRDefault="004C12C9">
    <w:pPr>
      <w:pStyle w:val="En-tte"/>
      <w:tabs>
        <w:tab w:val="center" w:pos="2950"/>
        <w:tab w:val="right" w:pos="5880"/>
      </w:tabs>
      <w:jc w:val="left"/>
    </w:pPr>
    <w:r>
      <w:tab/>
    </w:r>
    <w:r>
      <w:tab/>
      <w:t>Listeria</w:t>
    </w:r>
  </w:p>
  <w:p w:rsidR="004C12C9" w:rsidRDefault="004C12C9">
    <w:pPr>
      <w:pStyle w:val="En-tte"/>
      <w:tabs>
        <w:tab w:val="center" w:pos="2950"/>
        <w:tab w:val="right" w:pos="5880"/>
      </w:tabs>
      <w:jc w:val="left"/>
    </w:pPr>
    <w:r>
      <w:tab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5C7CEB"/>
    <w:multiLevelType w:val="hybridMultilevel"/>
    <w:tmpl w:val="4BC41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A7A15"/>
    <w:multiLevelType w:val="hybridMultilevel"/>
    <w:tmpl w:val="7D56E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91C20"/>
    <w:multiLevelType w:val="hybridMultilevel"/>
    <w:tmpl w:val="714AA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A483F"/>
    <w:multiLevelType w:val="hybridMultilevel"/>
    <w:tmpl w:val="9C2025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6C6AEA"/>
    <w:multiLevelType w:val="multilevel"/>
    <w:tmpl w:val="CABC20B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</w:abstractNum>
  <w:abstractNum w:abstractNumId="10">
    <w:nsid w:val="247C731B"/>
    <w:multiLevelType w:val="hybridMultilevel"/>
    <w:tmpl w:val="418C2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0188C"/>
    <w:multiLevelType w:val="hybridMultilevel"/>
    <w:tmpl w:val="B2920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B4240"/>
    <w:multiLevelType w:val="hybridMultilevel"/>
    <w:tmpl w:val="827C4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C29DF"/>
    <w:multiLevelType w:val="hybridMultilevel"/>
    <w:tmpl w:val="0C0C9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759E1"/>
    <w:multiLevelType w:val="hybridMultilevel"/>
    <w:tmpl w:val="B96A8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A69BE"/>
    <w:multiLevelType w:val="hybridMultilevel"/>
    <w:tmpl w:val="D0A85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D03CD"/>
    <w:multiLevelType w:val="hybridMultilevel"/>
    <w:tmpl w:val="0A28F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814C4"/>
    <w:multiLevelType w:val="hybridMultilevel"/>
    <w:tmpl w:val="941EB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1030B"/>
    <w:multiLevelType w:val="hybridMultilevel"/>
    <w:tmpl w:val="EE6E7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F2705"/>
    <w:multiLevelType w:val="hybridMultilevel"/>
    <w:tmpl w:val="44B8B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726CE"/>
    <w:multiLevelType w:val="hybridMultilevel"/>
    <w:tmpl w:val="EFAE8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72DF5"/>
    <w:multiLevelType w:val="hybridMultilevel"/>
    <w:tmpl w:val="BD98E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C7752"/>
    <w:multiLevelType w:val="hybridMultilevel"/>
    <w:tmpl w:val="C158E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63A"/>
    <w:multiLevelType w:val="multilevel"/>
    <w:tmpl w:val="E5466E12"/>
    <w:styleLink w:val="Puc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oefler Text" w:eastAsia="Hoefler Text" w:hAnsi="Hoefler Text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</w:abstractNum>
  <w:abstractNum w:abstractNumId="24">
    <w:nsid w:val="4D480C83"/>
    <w:multiLevelType w:val="hybridMultilevel"/>
    <w:tmpl w:val="59BE6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C5B94"/>
    <w:multiLevelType w:val="hybridMultilevel"/>
    <w:tmpl w:val="FB629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16591"/>
    <w:multiLevelType w:val="hybridMultilevel"/>
    <w:tmpl w:val="1E228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33A76"/>
    <w:multiLevelType w:val="hybridMultilevel"/>
    <w:tmpl w:val="4F8E727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3921E9"/>
    <w:multiLevelType w:val="hybridMultilevel"/>
    <w:tmpl w:val="3E2EE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35F32"/>
    <w:multiLevelType w:val="hybridMultilevel"/>
    <w:tmpl w:val="859E7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10F36"/>
    <w:multiLevelType w:val="hybridMultilevel"/>
    <w:tmpl w:val="3FF4C4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C3BD1"/>
    <w:multiLevelType w:val="hybridMultilevel"/>
    <w:tmpl w:val="EC0AC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22718"/>
    <w:multiLevelType w:val="hybridMultilevel"/>
    <w:tmpl w:val="040A64A8"/>
    <w:lvl w:ilvl="0" w:tplc="0A26D466">
      <w:start w:val="1"/>
      <w:numFmt w:val="decimal"/>
      <w:lvlText w:val="%1)"/>
      <w:lvlJc w:val="left"/>
      <w:pPr>
        <w:ind w:left="780" w:hanging="420"/>
      </w:pPr>
      <w:rPr>
        <w:rFonts w:hint="default"/>
        <w:b/>
        <w:color w:val="2626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254A7"/>
    <w:multiLevelType w:val="hybridMultilevel"/>
    <w:tmpl w:val="A7620E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C21FD8"/>
    <w:multiLevelType w:val="hybridMultilevel"/>
    <w:tmpl w:val="A89E226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32"/>
  </w:num>
  <w:num w:numId="4">
    <w:abstractNumId w:val="24"/>
  </w:num>
  <w:num w:numId="5">
    <w:abstractNumId w:val="33"/>
  </w:num>
  <w:num w:numId="6">
    <w:abstractNumId w:val="0"/>
  </w:num>
  <w:num w:numId="7">
    <w:abstractNumId w:val="1"/>
  </w:num>
  <w:num w:numId="8">
    <w:abstractNumId w:val="15"/>
  </w:num>
  <w:num w:numId="9">
    <w:abstractNumId w:val="34"/>
  </w:num>
  <w:num w:numId="10">
    <w:abstractNumId w:val="31"/>
  </w:num>
  <w:num w:numId="11">
    <w:abstractNumId w:val="16"/>
  </w:num>
  <w:num w:numId="12">
    <w:abstractNumId w:val="29"/>
  </w:num>
  <w:num w:numId="13">
    <w:abstractNumId w:val="8"/>
  </w:num>
  <w:num w:numId="14">
    <w:abstractNumId w:val="27"/>
  </w:num>
  <w:num w:numId="15">
    <w:abstractNumId w:val="17"/>
  </w:num>
  <w:num w:numId="16">
    <w:abstractNumId w:val="22"/>
  </w:num>
  <w:num w:numId="17">
    <w:abstractNumId w:val="25"/>
  </w:num>
  <w:num w:numId="18">
    <w:abstractNumId w:val="26"/>
  </w:num>
  <w:num w:numId="19">
    <w:abstractNumId w:val="2"/>
  </w:num>
  <w:num w:numId="20">
    <w:abstractNumId w:val="3"/>
  </w:num>
  <w:num w:numId="21">
    <w:abstractNumId w:val="4"/>
  </w:num>
  <w:num w:numId="22">
    <w:abstractNumId w:val="14"/>
  </w:num>
  <w:num w:numId="23">
    <w:abstractNumId w:val="18"/>
  </w:num>
  <w:num w:numId="24">
    <w:abstractNumId w:val="30"/>
  </w:num>
  <w:num w:numId="25">
    <w:abstractNumId w:val="5"/>
  </w:num>
  <w:num w:numId="26">
    <w:abstractNumId w:val="12"/>
  </w:num>
  <w:num w:numId="27">
    <w:abstractNumId w:val="11"/>
  </w:num>
  <w:num w:numId="28">
    <w:abstractNumId w:val="6"/>
  </w:num>
  <w:num w:numId="29">
    <w:abstractNumId w:val="13"/>
  </w:num>
  <w:num w:numId="30">
    <w:abstractNumId w:val="20"/>
  </w:num>
  <w:num w:numId="31">
    <w:abstractNumId w:val="21"/>
  </w:num>
  <w:num w:numId="32">
    <w:abstractNumId w:val="10"/>
  </w:num>
  <w:num w:numId="33">
    <w:abstractNumId w:val="7"/>
  </w:num>
  <w:num w:numId="34">
    <w:abstractNumId w:val="28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autoHyphenation/>
  <w:hyphenationZone w:val="425"/>
  <w:characterSpacingControl w:val="doNotCompress"/>
  <w:savePreviewPicture/>
  <w:hdrShapeDefaults>
    <o:shapedefaults v:ext="edit" spidmax="2050"/>
  </w:hdrShapeDefaults>
  <w:compat/>
  <w:rsids>
    <w:rsidRoot w:val="00C17BC3"/>
    <w:rsid w:val="000124E9"/>
    <w:rsid w:val="00021E6E"/>
    <w:rsid w:val="00044EEB"/>
    <w:rsid w:val="00055B99"/>
    <w:rsid w:val="000732CF"/>
    <w:rsid w:val="00096435"/>
    <w:rsid w:val="00117EF2"/>
    <w:rsid w:val="00125F7F"/>
    <w:rsid w:val="0017248B"/>
    <w:rsid w:val="00190EC6"/>
    <w:rsid w:val="001E632F"/>
    <w:rsid w:val="00231115"/>
    <w:rsid w:val="002D21C8"/>
    <w:rsid w:val="002F1021"/>
    <w:rsid w:val="003071F3"/>
    <w:rsid w:val="0035616B"/>
    <w:rsid w:val="00360CED"/>
    <w:rsid w:val="0040755A"/>
    <w:rsid w:val="0044384A"/>
    <w:rsid w:val="004A0282"/>
    <w:rsid w:val="004A1D76"/>
    <w:rsid w:val="004A2DB5"/>
    <w:rsid w:val="004C12C9"/>
    <w:rsid w:val="004E226A"/>
    <w:rsid w:val="00500353"/>
    <w:rsid w:val="005210A3"/>
    <w:rsid w:val="0052457C"/>
    <w:rsid w:val="005A4DA8"/>
    <w:rsid w:val="005D23CF"/>
    <w:rsid w:val="00682DF7"/>
    <w:rsid w:val="006A6AF2"/>
    <w:rsid w:val="006C290D"/>
    <w:rsid w:val="006F1CE5"/>
    <w:rsid w:val="00711908"/>
    <w:rsid w:val="00716AAB"/>
    <w:rsid w:val="007A5756"/>
    <w:rsid w:val="007D3D01"/>
    <w:rsid w:val="00866B04"/>
    <w:rsid w:val="00907520"/>
    <w:rsid w:val="00953B53"/>
    <w:rsid w:val="009A208F"/>
    <w:rsid w:val="009F1616"/>
    <w:rsid w:val="00AD32D2"/>
    <w:rsid w:val="00AD7887"/>
    <w:rsid w:val="00B109EA"/>
    <w:rsid w:val="00B606BF"/>
    <w:rsid w:val="00BF242B"/>
    <w:rsid w:val="00C17BC3"/>
    <w:rsid w:val="00C246FF"/>
    <w:rsid w:val="00D94A9F"/>
    <w:rsid w:val="00DB6326"/>
    <w:rsid w:val="00E443D2"/>
    <w:rsid w:val="00E51EE7"/>
    <w:rsid w:val="00E63214"/>
    <w:rsid w:val="00E74D4A"/>
    <w:rsid w:val="00EE78F9"/>
    <w:rsid w:val="00F00176"/>
    <w:rsid w:val="00F01C76"/>
    <w:rsid w:val="00F1196B"/>
    <w:rsid w:val="00F43AC5"/>
    <w:rsid w:val="00F50479"/>
    <w:rsid w:val="00F557E6"/>
    <w:rsid w:val="00FB0688"/>
    <w:rsid w:val="00FF7D9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rsid w:val="00C17BC3"/>
    <w:rPr>
      <w:lang w:val="en-US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rsid w:val="00C17BC3"/>
    <w:rPr>
      <w:u w:val="single"/>
    </w:rPr>
  </w:style>
  <w:style w:type="table" w:customStyle="1" w:styleId="TableNormal">
    <w:name w:val="Table Normal"/>
    <w:rsid w:val="00C17B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C17BC3"/>
    <w:pPr>
      <w:spacing w:line="288" w:lineRule="auto"/>
      <w:jc w:val="right"/>
    </w:pPr>
    <w:rPr>
      <w:rFonts w:ascii="Avenir Next" w:eastAsia="Avenir Next" w:hAnsi="Avenir Next" w:cs="Avenir Next"/>
      <w:b/>
      <w:bCs/>
      <w:color w:val="AAAAAA"/>
      <w:sz w:val="18"/>
      <w:szCs w:val="18"/>
      <w:u w:color="AAAAAA"/>
    </w:rPr>
  </w:style>
  <w:style w:type="paragraph" w:customStyle="1" w:styleId="Corps">
    <w:name w:val="Corps"/>
    <w:rsid w:val="00C17BC3"/>
    <w:pPr>
      <w:spacing w:before="80" w:after="180" w:line="288" w:lineRule="auto"/>
    </w:pPr>
    <w:rPr>
      <w:rFonts w:ascii="Hoefler Text" w:eastAsia="Hoefler Text" w:hAnsi="Hoefler Text" w:cs="Hoefler Text"/>
      <w:color w:val="000000"/>
      <w:sz w:val="22"/>
      <w:szCs w:val="22"/>
      <w:u w:color="000000"/>
    </w:rPr>
  </w:style>
  <w:style w:type="paragraph" w:styleId="Titre">
    <w:name w:val="Title"/>
    <w:next w:val="Corps"/>
    <w:rsid w:val="00C17BC3"/>
    <w:pPr>
      <w:keepNext/>
      <w:spacing w:after="40"/>
    </w:pPr>
    <w:rPr>
      <w:rFonts w:ascii="Hoefler Text" w:eastAsia="Hoefler Text" w:hAnsi="Hoefler Text" w:cs="Hoefler Text"/>
      <w:color w:val="00908A"/>
      <w:sz w:val="96"/>
      <w:szCs w:val="96"/>
      <w:u w:color="00908A"/>
    </w:rPr>
  </w:style>
  <w:style w:type="paragraph" w:customStyle="1" w:styleId="En-ttesecondaire">
    <w:name w:val="En-tête secondaire"/>
    <w:next w:val="Corps"/>
    <w:rsid w:val="00C17BC3"/>
    <w:pPr>
      <w:spacing w:before="80" w:after="180"/>
      <w:outlineLvl w:val="0"/>
    </w:pPr>
    <w:rPr>
      <w:rFonts w:ascii="Hoefler Text" w:eastAsia="Hoefler Text" w:hAnsi="Hoefler Text" w:cs="Hoefler Text"/>
      <w:color w:val="E22400"/>
      <w:sz w:val="36"/>
      <w:szCs w:val="36"/>
      <w:u w:color="E22400"/>
    </w:rPr>
  </w:style>
  <w:style w:type="paragraph" w:styleId="Lgende">
    <w:name w:val="caption"/>
    <w:rsid w:val="00C17BC3"/>
    <w:pPr>
      <w:spacing w:before="80" w:after="180" w:line="288" w:lineRule="auto"/>
    </w:pPr>
    <w:rPr>
      <w:rFonts w:ascii="Avenir Next" w:eastAsia="Avenir Next" w:hAnsi="Avenir Next" w:cs="Avenir Next"/>
      <w:b/>
      <w:bCs/>
      <w:color w:val="929292"/>
      <w:sz w:val="18"/>
      <w:szCs w:val="18"/>
      <w:u w:color="929292"/>
    </w:rPr>
  </w:style>
  <w:style w:type="numbering" w:customStyle="1" w:styleId="Puce">
    <w:name w:val="Puce"/>
    <w:rsid w:val="00C17BC3"/>
    <w:pPr>
      <w:numPr>
        <w:numId w:val="2"/>
      </w:numPr>
    </w:pPr>
  </w:style>
  <w:style w:type="character" w:customStyle="1" w:styleId="Aucun">
    <w:name w:val="Aucun"/>
    <w:rsid w:val="00C17BC3"/>
  </w:style>
  <w:style w:type="character" w:customStyle="1" w:styleId="Hyperlink0">
    <w:name w:val="Hyperlink.0"/>
    <w:basedOn w:val="Aucun"/>
    <w:rsid w:val="00C17BC3"/>
    <w:rPr>
      <w:b/>
      <w:bCs/>
      <w:color w:val="000000"/>
      <w:sz w:val="22"/>
      <w:szCs w:val="22"/>
      <w:u w:val="single" w:color="000000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A02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A0282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rsid w:val="00716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lamedecinelibre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671</Words>
  <Characters>3830</Characters>
  <Application>Microsoft Word 12.0.0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4703</CharactersWithSpaces>
  <SharedDoc>false</SharedDoc>
  <HLinks>
    <vt:vector size="6" baseType="variant">
      <vt:variant>
        <vt:i4>2490471</vt:i4>
      </vt:variant>
      <vt:variant>
        <vt:i4>0</vt:i4>
      </vt:variant>
      <vt:variant>
        <vt:i4>0</vt:i4>
      </vt:variant>
      <vt:variant>
        <vt:i4>5</vt:i4>
      </vt:variant>
      <vt:variant>
        <vt:lpwstr>http://www.lamedecinelibre.com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Masson</dc:creator>
  <cp:keywords/>
  <cp:lastModifiedBy>F Masson</cp:lastModifiedBy>
  <cp:revision>5</cp:revision>
  <dcterms:created xsi:type="dcterms:W3CDTF">2014-09-12T10:15:00Z</dcterms:created>
  <dcterms:modified xsi:type="dcterms:W3CDTF">2014-09-17T10:08:00Z</dcterms:modified>
</cp:coreProperties>
</file>